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8A" w:rsidRPr="00C77A40" w:rsidRDefault="0014778A" w:rsidP="003376F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C77A40">
        <w:rPr>
          <w:rFonts w:ascii="Times New Roman" w:eastAsia="Times New Roman" w:hAnsi="Times New Roman" w:cs="Times New Roman"/>
          <w:i/>
          <w:color w:val="000000"/>
          <w:sz w:val="28"/>
        </w:rPr>
        <w:t>Приложение3</w:t>
      </w:r>
    </w:p>
    <w:p w:rsidR="00BA5C02" w:rsidRPr="00C77A40" w:rsidRDefault="00BA5C02" w:rsidP="00BA5C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C77A4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Задание 2 группе:</w:t>
      </w:r>
      <w:r w:rsidR="00985FFC" w:rsidRPr="00C77A40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 xml:space="preserve"> </w:t>
      </w:r>
      <w:proofErr w:type="gramStart"/>
      <w:r w:rsidRPr="00C77A40">
        <w:rPr>
          <w:rFonts w:ascii="Times New Roman" w:eastAsia="Times New Roman" w:hAnsi="Times New Roman" w:cs="Times New Roman"/>
          <w:color w:val="000000"/>
          <w:sz w:val="28"/>
        </w:rPr>
        <w:t>а)</w:t>
      </w:r>
      <w:r w:rsidR="00985FFC" w:rsidRPr="00C77A40">
        <w:rPr>
          <w:rFonts w:ascii="Times New Roman" w:eastAsia="Times New Roman" w:hAnsi="Times New Roman" w:cs="Times New Roman"/>
          <w:color w:val="000000"/>
          <w:sz w:val="28"/>
        </w:rPr>
        <w:t>прочитать</w:t>
      </w:r>
      <w:proofErr w:type="gramEnd"/>
      <w:r w:rsidR="00985FFC" w:rsidRPr="00C77A40">
        <w:rPr>
          <w:rFonts w:ascii="Times New Roman" w:eastAsia="Times New Roman" w:hAnsi="Times New Roman" w:cs="Times New Roman"/>
          <w:color w:val="000000"/>
          <w:sz w:val="28"/>
        </w:rPr>
        <w:t xml:space="preserve"> текст</w:t>
      </w:r>
    </w:p>
    <w:p w:rsidR="00985FFC" w:rsidRPr="00C77A40" w:rsidRDefault="00C77A40" w:rsidP="00BA5C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C77A40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</w:t>
      </w:r>
      <w:r w:rsidR="00985FFC" w:rsidRPr="00C77A40">
        <w:rPr>
          <w:rFonts w:ascii="Times New Roman" w:eastAsia="Times New Roman" w:hAnsi="Times New Roman" w:cs="Times New Roman"/>
          <w:color w:val="000000"/>
          <w:sz w:val="28"/>
        </w:rPr>
        <w:t xml:space="preserve">б) уметь ответить на вопросы </w:t>
      </w:r>
    </w:p>
    <w:p w:rsidR="003376FD" w:rsidRPr="00C77A40" w:rsidRDefault="003376FD" w:rsidP="003376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77A40">
        <w:rPr>
          <w:rFonts w:ascii="Times New Roman" w:eastAsia="Times New Roman" w:hAnsi="Times New Roman" w:cs="Times New Roman"/>
          <w:b/>
          <w:color w:val="000000"/>
          <w:sz w:val="28"/>
        </w:rPr>
        <w:t>Истор</w:t>
      </w:r>
      <w:r w:rsidR="00F37F77">
        <w:rPr>
          <w:rFonts w:ascii="Times New Roman" w:eastAsia="Times New Roman" w:hAnsi="Times New Roman" w:cs="Times New Roman"/>
          <w:b/>
          <w:color w:val="000000"/>
          <w:sz w:val="28"/>
        </w:rPr>
        <w:t>ия развития дирижирования</w:t>
      </w:r>
      <w:bookmarkStart w:id="0" w:name="_GoBack"/>
      <w:bookmarkEnd w:id="0"/>
    </w:p>
    <w:p w:rsidR="003376FD" w:rsidRPr="00C77A40" w:rsidRDefault="003376FD" w:rsidP="003376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</w:t>
      </w:r>
      <w:proofErr w:type="spellStart"/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>дирижирования</w:t>
      </w:r>
      <w:proofErr w:type="spellEnd"/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уходит корнями в глубокую древность. Еще у первобытных людей, исполнявших под аккомпанемент примитивных музыкальных инструментов ритуальные танцы, были свои «дирижеры», чаще всего они «дирижировали» разнообразными телодвижениями, а иногда с помощью раковин, отточенных камней или палок.</w:t>
      </w:r>
    </w:p>
    <w:p w:rsidR="0014778A" w:rsidRPr="00C77A40" w:rsidRDefault="0014778A" w:rsidP="001477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>В Древней Греции дирижерские обязанности выполнял предводитель хора – к</w:t>
      </w:r>
      <w:r w:rsidR="0064785B"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рифей. Он дирижировал хором и инструментальным ансамблем, сопровождавшим </w:t>
      </w:r>
      <w:proofErr w:type="spellStart"/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спектакль.К</w:t>
      </w:r>
      <w:r w:rsidR="0064785B"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>рифей</w:t>
      </w:r>
      <w:proofErr w:type="spellEnd"/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задавал тон певцам, показывая, когда должны вступать инструменты. Он дирижировал руками, лишь иногда отбивая </w:t>
      </w:r>
      <w:proofErr w:type="spellStart"/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>ритмударами</w:t>
      </w:r>
      <w:proofErr w:type="spellEnd"/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окованной железом подошвы.</w:t>
      </w:r>
      <w:r w:rsidR="001D7563"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7563" w:rsidRPr="00C77A4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06830" cy="727448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03" cy="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6FD" w:rsidRPr="00C77A40" w:rsidRDefault="003376FD" w:rsidP="003376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>В 18 веке в опере дирижера называли</w:t>
      </w:r>
      <w:r w:rsidRPr="00C77A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«дровосеком» потому, что в </w:t>
      </w:r>
      <w:proofErr w:type="spellStart"/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>рукаху</w:t>
      </w:r>
      <w:proofErr w:type="spellEnd"/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него была палка из дерева длинной 1 метр 80 см, называли ее «батута». </w:t>
      </w:r>
      <w:proofErr w:type="spellStart"/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>Батутой</w:t>
      </w:r>
      <w:proofErr w:type="spellEnd"/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громко ударяли по полу в ритм мелодии. Такое </w:t>
      </w:r>
      <w:proofErr w:type="spellStart"/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>дирижирование</w:t>
      </w:r>
      <w:proofErr w:type="spellEnd"/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называлось «громким».</w:t>
      </w:r>
    </w:p>
    <w:p w:rsidR="003376FD" w:rsidRPr="00C77A40" w:rsidRDefault="003376FD" w:rsidP="003376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Стук батуты очень мешал восприятию музыки. В 19 веке появился первый скрипач оркестра, который отложил скрипку и стал дирижером. С развитием оркестровой игры появилась необходимость в более четкой ритмической организации оркестра. Возникло «тихое </w:t>
      </w:r>
      <w:proofErr w:type="spellStart"/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>дирижирование</w:t>
      </w:r>
      <w:proofErr w:type="spellEnd"/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>» жестами рук.</w:t>
      </w:r>
    </w:p>
    <w:p w:rsidR="00F85927" w:rsidRPr="00C77A40" w:rsidRDefault="003376FD" w:rsidP="003376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сделать руки дирижера более заметными, использовали различные предметы. Чаще всего использовали скрипичный смычок (показ смычка) или нотные листки, свернутые в рулон, некоторые использовали обыкновенную ветку с дерева. Дирижеры стояли лицом к публике - показывать ей спину считалось неприличным. Небольшую деревянную палочку для дирижера впервые применил</w:t>
      </w:r>
      <w:r w:rsidR="00990509"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композитор</w:t>
      </w:r>
      <w:r w:rsidR="00990509"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>дирижер</w:t>
      </w:r>
      <w:r w:rsidR="00990509"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Людвиг</w:t>
      </w:r>
      <w:proofErr w:type="gramEnd"/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Шпор</w:t>
      </w:r>
      <w:r w:rsidR="00990509"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Карл Мария Вебер</w:t>
      </w:r>
      <w:r w:rsidR="00F85927"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90509" w:rsidRPr="00C77A40">
        <w:rPr>
          <w:rFonts w:ascii="Times New Roman" w:hAnsi="Times New Roman" w:cs="Times New Roman"/>
        </w:rPr>
        <w:t xml:space="preserve"> </w:t>
      </w:r>
      <w:r w:rsidR="00990509"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Сделали они это совершенно независимо друг от друга.</w:t>
      </w:r>
      <w:r w:rsidR="00F85927"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5927" w:rsidRPr="00C77A4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</w:t>
      </w:r>
    </w:p>
    <w:p w:rsidR="003376FD" w:rsidRPr="00C77A40" w:rsidRDefault="00F85927" w:rsidP="003376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A4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842010" cy="11226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Людвиг Шпор                                       Карл Вебер</w:t>
      </w:r>
      <w:r w:rsidRPr="00C77A4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34390" cy="1112520"/>
            <wp:effectExtent l="19050" t="0" r="381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6FD" w:rsidRPr="00C77A40" w:rsidRDefault="003376FD" w:rsidP="003376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Музыкантам  очень</w:t>
      </w:r>
      <w:proofErr w:type="gramEnd"/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неудобно было видеть жесты дирижера, который </w:t>
      </w:r>
      <w:proofErr w:type="spellStart"/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стоитк</w:t>
      </w:r>
      <w:proofErr w:type="spellEnd"/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ним спиной. Первым, кто повернул дирижера к оркестру, стал немецкий композитор и дирижер Рихард Вагнер.</w:t>
      </w:r>
      <w:r w:rsidR="00472165" w:rsidRPr="00C77A40">
        <w:rPr>
          <w:rFonts w:ascii="Times New Roman" w:hAnsi="Times New Roman" w:cs="Times New Roman"/>
          <w:sz w:val="28"/>
          <w:szCs w:val="28"/>
        </w:rPr>
        <w:t xml:space="preserve"> </w:t>
      </w:r>
      <w:r w:rsidR="00472165" w:rsidRPr="00C77A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1700" cy="1082040"/>
            <wp:effectExtent l="19050" t="0" r="0" b="0"/>
            <wp:docPr id="10" name="Рисунок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199" t="10799" r="7199" b="10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49" cy="108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6FD" w:rsidRPr="00C77A40" w:rsidRDefault="003376FD" w:rsidP="001477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дирижерская палочка была более заметной, ее делают светлой. Палочка явилась как бы продолжением руки дирижера.</w:t>
      </w:r>
      <w:r w:rsidRPr="00C77A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973C25" w:rsidRPr="00C77A40" w:rsidRDefault="00985FFC" w:rsidP="003376FD">
      <w:pPr>
        <w:rPr>
          <w:rFonts w:ascii="Times New Roman" w:hAnsi="Times New Roman" w:cs="Times New Roman"/>
          <w:sz w:val="24"/>
          <w:szCs w:val="24"/>
        </w:rPr>
      </w:pPr>
      <w:r w:rsidRPr="00C77A40">
        <w:rPr>
          <w:rFonts w:ascii="Times New Roman" w:hAnsi="Times New Roman" w:cs="Times New Roman"/>
          <w:sz w:val="24"/>
          <w:szCs w:val="24"/>
        </w:rPr>
        <w:t>Вопросы:</w:t>
      </w:r>
    </w:p>
    <w:p w:rsidR="00985FFC" w:rsidRPr="00C77A40" w:rsidRDefault="00985FFC" w:rsidP="003376FD">
      <w:pPr>
        <w:rPr>
          <w:rFonts w:ascii="Times New Roman" w:hAnsi="Times New Roman" w:cs="Times New Roman"/>
          <w:sz w:val="24"/>
          <w:szCs w:val="24"/>
        </w:rPr>
      </w:pPr>
      <w:r w:rsidRPr="00C77A40">
        <w:rPr>
          <w:rFonts w:ascii="Times New Roman" w:hAnsi="Times New Roman" w:cs="Times New Roman"/>
          <w:sz w:val="24"/>
          <w:szCs w:val="24"/>
        </w:rPr>
        <w:t>1.Как в Древней Греции называли руководителя хора?</w:t>
      </w:r>
    </w:p>
    <w:p w:rsidR="00985FFC" w:rsidRPr="00C77A40" w:rsidRDefault="00985FFC" w:rsidP="003376FD">
      <w:pPr>
        <w:rPr>
          <w:rFonts w:ascii="Times New Roman" w:hAnsi="Times New Roman" w:cs="Times New Roman"/>
          <w:sz w:val="24"/>
          <w:szCs w:val="24"/>
        </w:rPr>
      </w:pPr>
      <w:r w:rsidRPr="00C77A40">
        <w:rPr>
          <w:rFonts w:ascii="Times New Roman" w:hAnsi="Times New Roman" w:cs="Times New Roman"/>
          <w:sz w:val="24"/>
          <w:szCs w:val="24"/>
        </w:rPr>
        <w:t>2.Почему в 18 веке дирижера называли «дровосеком»?</w:t>
      </w:r>
    </w:p>
    <w:p w:rsidR="00653DE1" w:rsidRPr="00C77A40" w:rsidRDefault="00653DE1" w:rsidP="003376FD">
      <w:pPr>
        <w:rPr>
          <w:rFonts w:ascii="Times New Roman" w:hAnsi="Times New Roman" w:cs="Times New Roman"/>
          <w:sz w:val="24"/>
          <w:szCs w:val="24"/>
        </w:rPr>
      </w:pPr>
      <w:r w:rsidRPr="00C77A40">
        <w:rPr>
          <w:rFonts w:ascii="Times New Roman" w:hAnsi="Times New Roman" w:cs="Times New Roman"/>
          <w:sz w:val="24"/>
          <w:szCs w:val="24"/>
        </w:rPr>
        <w:t xml:space="preserve">3. </w:t>
      </w:r>
      <w:r w:rsidR="00586221" w:rsidRPr="00C77A40">
        <w:rPr>
          <w:rFonts w:ascii="Times New Roman" w:hAnsi="Times New Roman" w:cs="Times New Roman"/>
          <w:sz w:val="24"/>
          <w:szCs w:val="24"/>
        </w:rPr>
        <w:t xml:space="preserve">Что значит «тихое </w:t>
      </w:r>
      <w:proofErr w:type="spellStart"/>
      <w:r w:rsidR="00586221" w:rsidRPr="00C77A40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="00586221" w:rsidRPr="00C77A40">
        <w:rPr>
          <w:rFonts w:ascii="Times New Roman" w:hAnsi="Times New Roman" w:cs="Times New Roman"/>
          <w:sz w:val="24"/>
          <w:szCs w:val="24"/>
        </w:rPr>
        <w:t xml:space="preserve">? </w:t>
      </w:r>
      <w:r w:rsidRPr="00C77A40">
        <w:rPr>
          <w:rFonts w:ascii="Times New Roman" w:hAnsi="Times New Roman" w:cs="Times New Roman"/>
          <w:sz w:val="24"/>
          <w:szCs w:val="24"/>
        </w:rPr>
        <w:t xml:space="preserve"> </w:t>
      </w:r>
      <w:r w:rsidR="00586221" w:rsidRPr="00C77A40">
        <w:rPr>
          <w:rFonts w:ascii="Times New Roman" w:hAnsi="Times New Roman" w:cs="Times New Roman"/>
          <w:sz w:val="24"/>
          <w:szCs w:val="24"/>
        </w:rPr>
        <w:t xml:space="preserve">Когда оно </w:t>
      </w:r>
      <w:r w:rsidRPr="00C77A40">
        <w:rPr>
          <w:rFonts w:ascii="Times New Roman" w:hAnsi="Times New Roman" w:cs="Times New Roman"/>
          <w:sz w:val="24"/>
          <w:szCs w:val="24"/>
        </w:rPr>
        <w:t>возникло?</w:t>
      </w:r>
    </w:p>
    <w:p w:rsidR="00653DE1" w:rsidRPr="00C77A40" w:rsidRDefault="00653DE1" w:rsidP="003376F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A40">
        <w:rPr>
          <w:rFonts w:ascii="Times New Roman" w:hAnsi="Times New Roman" w:cs="Times New Roman"/>
          <w:sz w:val="24"/>
          <w:szCs w:val="24"/>
        </w:rPr>
        <w:t>4.Какие предметы использовались, ч</w:t>
      </w:r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>тобы сделать руки дирижера более заметными?</w:t>
      </w:r>
    </w:p>
    <w:p w:rsidR="00E03A3F" w:rsidRPr="00C77A40" w:rsidRDefault="00586221" w:rsidP="00E03A3F">
      <w:pPr>
        <w:jc w:val="both"/>
        <w:rPr>
          <w:rFonts w:ascii="Times New Roman" w:hAnsi="Times New Roman" w:cs="Times New Roman"/>
          <w:sz w:val="24"/>
          <w:szCs w:val="24"/>
        </w:rPr>
      </w:pPr>
      <w:r w:rsidRPr="00C77A40">
        <w:rPr>
          <w:rFonts w:ascii="Times New Roman" w:eastAsia="Times New Roman" w:hAnsi="Times New Roman" w:cs="Times New Roman"/>
          <w:color w:val="000000"/>
          <w:sz w:val="24"/>
          <w:szCs w:val="24"/>
        </w:rPr>
        <w:t>5. Дирижер обычно стоит спиной к публике.</w:t>
      </w:r>
      <w:r w:rsidR="00E03A3F" w:rsidRPr="00C77A40">
        <w:rPr>
          <w:rFonts w:ascii="Times New Roman" w:hAnsi="Times New Roman" w:cs="Times New Roman"/>
          <w:sz w:val="28"/>
          <w:szCs w:val="28"/>
        </w:rPr>
        <w:t xml:space="preserve"> </w:t>
      </w:r>
      <w:r w:rsidR="00E03A3F" w:rsidRPr="00C77A40">
        <w:rPr>
          <w:rFonts w:ascii="Times New Roman" w:hAnsi="Times New Roman" w:cs="Times New Roman"/>
          <w:sz w:val="24"/>
          <w:szCs w:val="24"/>
        </w:rPr>
        <w:t>Назовите композитора и дирижера, который повернул дирижера к оркестру, кто первым применил дирижерскую палочку.</w:t>
      </w:r>
    </w:p>
    <w:p w:rsidR="00E03A3F" w:rsidRPr="00C77A40" w:rsidRDefault="00E03A3F" w:rsidP="00E03A3F">
      <w:pPr>
        <w:jc w:val="both"/>
        <w:rPr>
          <w:rFonts w:ascii="Times New Roman" w:hAnsi="Times New Roman" w:cs="Times New Roman"/>
          <w:sz w:val="24"/>
          <w:szCs w:val="24"/>
        </w:rPr>
      </w:pPr>
      <w:r w:rsidRPr="00C77A40">
        <w:rPr>
          <w:rFonts w:ascii="Times New Roman" w:hAnsi="Times New Roman" w:cs="Times New Roman"/>
          <w:sz w:val="24"/>
          <w:szCs w:val="24"/>
        </w:rPr>
        <w:t>6. Кто первым применил дирижерскую палочку?</w:t>
      </w:r>
    </w:p>
    <w:p w:rsidR="00586221" w:rsidRPr="00C77A40" w:rsidRDefault="00586221" w:rsidP="003376FD">
      <w:pPr>
        <w:rPr>
          <w:rFonts w:ascii="Times New Roman" w:hAnsi="Times New Roman" w:cs="Times New Roman"/>
          <w:sz w:val="24"/>
          <w:szCs w:val="24"/>
        </w:rPr>
      </w:pPr>
    </w:p>
    <w:sectPr w:rsidR="00586221" w:rsidRPr="00C77A40" w:rsidSect="0097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6FD"/>
    <w:rsid w:val="0014778A"/>
    <w:rsid w:val="001D7563"/>
    <w:rsid w:val="002238C4"/>
    <w:rsid w:val="003376FD"/>
    <w:rsid w:val="00472165"/>
    <w:rsid w:val="0049374E"/>
    <w:rsid w:val="00586221"/>
    <w:rsid w:val="0064785B"/>
    <w:rsid w:val="00653DE1"/>
    <w:rsid w:val="00973C25"/>
    <w:rsid w:val="00985FFC"/>
    <w:rsid w:val="00990509"/>
    <w:rsid w:val="00B60086"/>
    <w:rsid w:val="00BA5C02"/>
    <w:rsid w:val="00C77A40"/>
    <w:rsid w:val="00CD3E84"/>
    <w:rsid w:val="00E03A3F"/>
    <w:rsid w:val="00F37F77"/>
    <w:rsid w:val="00F8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C4814-5834-46C9-A403-3E4B2DAF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6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5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катя</cp:lastModifiedBy>
  <cp:revision>12</cp:revision>
  <dcterms:created xsi:type="dcterms:W3CDTF">2014-03-29T12:44:00Z</dcterms:created>
  <dcterms:modified xsi:type="dcterms:W3CDTF">2016-12-05T14:35:00Z</dcterms:modified>
</cp:coreProperties>
</file>